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BC" w:rsidRDefault="00AB59BC" w:rsidP="00483DAA">
      <w:pPr>
        <w:spacing w:after="0"/>
        <w:jc w:val="center"/>
        <w:rPr>
          <w:rFonts w:ascii="Calibri" w:hAnsi="Calibri"/>
          <w:sz w:val="24"/>
          <w:szCs w:val="24"/>
        </w:rPr>
      </w:pPr>
      <w:r>
        <w:rPr>
          <w:rFonts w:ascii="Times New Roman" w:hAnsi="Times New Roman"/>
          <w:bCs/>
          <w:sz w:val="28"/>
          <w:szCs w:val="28"/>
        </w:rPr>
        <w:t>Положение</w:t>
      </w:r>
    </w:p>
    <w:p w:rsidR="003625FA" w:rsidRDefault="00AB59BC" w:rsidP="00483DAA">
      <w:pPr>
        <w:spacing w:after="0"/>
        <w:jc w:val="center"/>
        <w:rPr>
          <w:rFonts w:ascii="Times New Roman" w:hAnsi="Times New Roman"/>
          <w:bCs/>
          <w:sz w:val="28"/>
          <w:szCs w:val="28"/>
        </w:rPr>
      </w:pPr>
      <w:r>
        <w:rPr>
          <w:rFonts w:ascii="Times New Roman" w:hAnsi="Times New Roman"/>
          <w:bCs/>
          <w:sz w:val="28"/>
          <w:szCs w:val="28"/>
        </w:rPr>
        <w:t>районного</w:t>
      </w:r>
      <w:r w:rsidR="00483DAA">
        <w:rPr>
          <w:rFonts w:ascii="Times New Roman" w:hAnsi="Times New Roman"/>
          <w:bCs/>
          <w:sz w:val="28"/>
          <w:szCs w:val="28"/>
        </w:rPr>
        <w:t xml:space="preserve"> этапа</w:t>
      </w:r>
    </w:p>
    <w:p w:rsidR="00AB59BC" w:rsidRDefault="00AB59BC" w:rsidP="00483DAA">
      <w:pPr>
        <w:spacing w:after="0"/>
        <w:jc w:val="center"/>
      </w:pPr>
      <w:r>
        <w:rPr>
          <w:rFonts w:ascii="Times New Roman" w:hAnsi="Times New Roman"/>
          <w:bCs/>
          <w:sz w:val="28"/>
          <w:szCs w:val="28"/>
        </w:rPr>
        <w:t xml:space="preserve"> конкурса дошкольных образовательных организаций  «Родительский патруль», ЮПИД и ЮИД выбирают безопасность» </w:t>
      </w:r>
    </w:p>
    <w:p w:rsidR="00AB59BC" w:rsidRDefault="00AB59BC" w:rsidP="00483DAA">
      <w:pPr>
        <w:spacing w:after="0"/>
        <w:jc w:val="center"/>
      </w:pPr>
      <w:r>
        <w:rPr>
          <w:rFonts w:ascii="Times New Roman" w:hAnsi="Times New Roman"/>
          <w:bCs/>
          <w:sz w:val="28"/>
          <w:szCs w:val="28"/>
        </w:rPr>
        <w:t xml:space="preserve">в режиме он </w:t>
      </w:r>
      <w:proofErr w:type="spellStart"/>
      <w:r>
        <w:rPr>
          <w:rFonts w:ascii="Times New Roman" w:hAnsi="Times New Roman"/>
          <w:bCs/>
          <w:sz w:val="28"/>
          <w:szCs w:val="28"/>
        </w:rPr>
        <w:t>лайн</w:t>
      </w:r>
      <w:proofErr w:type="spellEnd"/>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t>1. Общие положения</w:t>
      </w:r>
    </w:p>
    <w:p w:rsidR="00AB59BC" w:rsidRDefault="00AB59BC" w:rsidP="00483DAA">
      <w:pPr>
        <w:spacing w:after="0"/>
        <w:ind w:firstLine="709"/>
        <w:jc w:val="both"/>
      </w:pPr>
      <w:r>
        <w:rPr>
          <w:rFonts w:ascii="Times New Roman" w:hAnsi="Times New Roman"/>
          <w:b/>
          <w:sz w:val="26"/>
          <w:szCs w:val="26"/>
        </w:rPr>
        <w:t>1.1</w:t>
      </w:r>
      <w:r>
        <w:rPr>
          <w:rFonts w:ascii="Times New Roman" w:hAnsi="Times New Roman"/>
          <w:sz w:val="26"/>
          <w:szCs w:val="26"/>
        </w:rPr>
        <w:t>.Районный конкурс проводится министерством общего и профессионального образования области, УГИБДД ГУ МВД России по Ростовской области при поддержке Общественного совета при ГУ МВД России по Ростовской области, Общественного совета федерального партийного проекта «Безопасные дороги», Ростовской региональной общественной детско-юношеской организации  «ЮИД ДОНА», областными инновационными площадками по безопасности дорожного движения   в рамках реализации регионального проекта «Безопасность дорожного движения» и Плана мероприятий, направленных на повышение обеспечения безопасности дорожного движения на территории Ростовской области.</w:t>
      </w:r>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t>2. Цели и задачи проведения конкурса</w:t>
      </w:r>
    </w:p>
    <w:p w:rsidR="00AB59BC" w:rsidRDefault="00AB59BC" w:rsidP="00483DAA">
      <w:pPr>
        <w:spacing w:after="0"/>
        <w:ind w:firstLine="709"/>
        <w:jc w:val="both"/>
      </w:pPr>
      <w:r>
        <w:rPr>
          <w:rFonts w:ascii="Times New Roman" w:hAnsi="Times New Roman"/>
          <w:sz w:val="26"/>
          <w:szCs w:val="26"/>
        </w:rPr>
        <w:t>- совершенствование форм и методов работы по обеспечению безопасности дорожного движения</w:t>
      </w:r>
      <w:r>
        <w:rPr>
          <w:rFonts w:ascii="Times New Roman" w:hAnsi="Times New Roman"/>
        </w:rPr>
        <w:t xml:space="preserve">  в дошкольных образовательных организациях</w:t>
      </w:r>
      <w:r>
        <w:rPr>
          <w:rFonts w:ascii="Times New Roman" w:hAnsi="Times New Roman"/>
          <w:sz w:val="26"/>
          <w:szCs w:val="26"/>
        </w:rPr>
        <w:t>;</w:t>
      </w:r>
    </w:p>
    <w:p w:rsidR="00AB59BC" w:rsidRDefault="00AB59BC" w:rsidP="00483DAA">
      <w:pPr>
        <w:spacing w:after="0"/>
        <w:ind w:firstLine="709"/>
        <w:jc w:val="both"/>
      </w:pPr>
      <w:r>
        <w:rPr>
          <w:rFonts w:ascii="Times New Roman" w:eastAsia="Times New Roman" w:hAnsi="Times New Roman"/>
          <w:sz w:val="26"/>
          <w:szCs w:val="26"/>
        </w:rPr>
        <w:t xml:space="preserve"> </w:t>
      </w:r>
      <w:r>
        <w:rPr>
          <w:rFonts w:ascii="Times New Roman" w:hAnsi="Times New Roman"/>
          <w:sz w:val="26"/>
          <w:szCs w:val="26"/>
        </w:rPr>
        <w:t>- усиление роли педагогического коллектива, родителей в вопросах обучения несовершеннолетних основам безопасного поведения на дорогах;</w:t>
      </w:r>
    </w:p>
    <w:p w:rsidR="00AB59BC" w:rsidRDefault="00AB59BC" w:rsidP="00483DAA">
      <w:pPr>
        <w:spacing w:after="0"/>
        <w:ind w:firstLine="709"/>
        <w:jc w:val="both"/>
      </w:pPr>
      <w:r>
        <w:rPr>
          <w:rFonts w:ascii="Times New Roman" w:hAnsi="Times New Roman"/>
          <w:sz w:val="26"/>
          <w:szCs w:val="26"/>
        </w:rPr>
        <w:t>- предупреждение дорожно-транспортных происшествий с участием несовершеннолетних;</w:t>
      </w:r>
    </w:p>
    <w:p w:rsidR="00AB59BC" w:rsidRDefault="00AB59BC" w:rsidP="00483DAA">
      <w:pPr>
        <w:spacing w:after="0"/>
        <w:ind w:firstLine="709"/>
        <w:jc w:val="both"/>
      </w:pPr>
      <w:r>
        <w:rPr>
          <w:rFonts w:ascii="Times New Roman" w:hAnsi="Times New Roman"/>
          <w:sz w:val="26"/>
          <w:szCs w:val="26"/>
        </w:rPr>
        <w:t>-активизация деятельности комиссий «За безопасность движения» и инициативных групп «Родительский патруль»;</w:t>
      </w:r>
    </w:p>
    <w:p w:rsidR="00AB59BC" w:rsidRDefault="00AB59BC" w:rsidP="00483DAA">
      <w:pPr>
        <w:spacing w:after="0"/>
        <w:ind w:firstLine="709"/>
        <w:jc w:val="both"/>
      </w:pPr>
      <w:r>
        <w:rPr>
          <w:rFonts w:ascii="Times New Roman" w:hAnsi="Times New Roman"/>
          <w:sz w:val="26"/>
          <w:szCs w:val="26"/>
        </w:rPr>
        <w:t>- повышение роли деятельности центров безопасности дорожного движения на базе дошкольных образовательных  организаций в данном направлении деятельности;</w:t>
      </w:r>
    </w:p>
    <w:p w:rsidR="00AB59BC" w:rsidRDefault="00AB59BC" w:rsidP="00483DAA">
      <w:pPr>
        <w:spacing w:after="0"/>
        <w:ind w:firstLine="709"/>
        <w:jc w:val="both"/>
      </w:pPr>
      <w:r>
        <w:rPr>
          <w:rFonts w:ascii="Times New Roman" w:hAnsi="Times New Roman"/>
          <w:sz w:val="26"/>
          <w:szCs w:val="26"/>
        </w:rPr>
        <w:t>- активизация деятельности команд ЮПИД и отрядов ЮИД в деятельности инициативных групп «Родительский патруль»;</w:t>
      </w:r>
    </w:p>
    <w:p w:rsidR="00AB59BC" w:rsidRDefault="00AB59BC" w:rsidP="00483DAA">
      <w:pPr>
        <w:spacing w:after="0"/>
        <w:ind w:firstLine="709"/>
        <w:jc w:val="both"/>
      </w:pPr>
      <w:r>
        <w:rPr>
          <w:rFonts w:ascii="Times New Roman" w:hAnsi="Times New Roman"/>
          <w:sz w:val="26"/>
          <w:szCs w:val="26"/>
        </w:rPr>
        <w:t>- воспитание законопослушного поведения участников дорожного движения путём обязательного участия в проведе</w:t>
      </w:r>
      <w:r w:rsidR="00CA6816">
        <w:rPr>
          <w:rFonts w:ascii="Times New Roman" w:hAnsi="Times New Roman"/>
          <w:sz w:val="26"/>
          <w:szCs w:val="26"/>
        </w:rPr>
        <w:t>нии акций «С мамой по безопасно</w:t>
      </w:r>
      <w:r>
        <w:rPr>
          <w:rFonts w:ascii="Times New Roman" w:hAnsi="Times New Roman"/>
          <w:sz w:val="26"/>
          <w:szCs w:val="26"/>
        </w:rPr>
        <w:t>й дороге», «Письмо водителю», «Заметный пешеход»  «Безопасный пассажир» и других с участием инициативных групп «Родительский патруль».</w:t>
      </w:r>
    </w:p>
    <w:p w:rsidR="00AB59BC" w:rsidRDefault="00AB59BC" w:rsidP="00483DAA">
      <w:pPr>
        <w:spacing w:after="0"/>
        <w:ind w:firstLine="709"/>
        <w:jc w:val="both"/>
      </w:pPr>
      <w:r>
        <w:rPr>
          <w:rFonts w:ascii="Times New Roman" w:eastAsia="Times New Roman" w:hAnsi="Times New Roman"/>
          <w:sz w:val="26"/>
          <w:szCs w:val="26"/>
        </w:rPr>
        <w:t xml:space="preserve"> </w:t>
      </w:r>
    </w:p>
    <w:p w:rsidR="00AB59BC" w:rsidRDefault="00AB59BC" w:rsidP="00483DAA">
      <w:pPr>
        <w:spacing w:after="0"/>
        <w:ind w:firstLine="709"/>
        <w:jc w:val="both"/>
      </w:pPr>
      <w:r>
        <w:rPr>
          <w:rFonts w:ascii="Times New Roman" w:hAnsi="Times New Roman"/>
          <w:b/>
          <w:sz w:val="26"/>
          <w:szCs w:val="26"/>
        </w:rPr>
        <w:t xml:space="preserve">3. Сроки проведения конкурса </w:t>
      </w:r>
    </w:p>
    <w:p w:rsidR="00AB59BC" w:rsidRDefault="00140459" w:rsidP="00483DAA">
      <w:pPr>
        <w:spacing w:after="0"/>
        <w:ind w:firstLine="709"/>
        <w:jc w:val="both"/>
        <w:rPr>
          <w:rFonts w:ascii="Times New Roman" w:hAnsi="Times New Roman"/>
          <w:sz w:val="26"/>
          <w:szCs w:val="26"/>
        </w:rPr>
      </w:pPr>
      <w:r>
        <w:rPr>
          <w:rFonts w:ascii="Times New Roman" w:hAnsi="Times New Roman"/>
          <w:sz w:val="26"/>
          <w:szCs w:val="26"/>
        </w:rPr>
        <w:t>Отборочный этап - районный к</w:t>
      </w:r>
      <w:r w:rsidR="00AB59BC">
        <w:rPr>
          <w:rFonts w:ascii="Times New Roman" w:hAnsi="Times New Roman"/>
          <w:sz w:val="26"/>
          <w:szCs w:val="26"/>
        </w:rPr>
        <w:t>онкурс проводится - в период с 21 ноября 2022 по 20 марта 2023 года.</w:t>
      </w:r>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t>2.</w:t>
      </w:r>
      <w:r>
        <w:rPr>
          <w:rFonts w:ascii="Times New Roman" w:hAnsi="Times New Roman"/>
          <w:sz w:val="26"/>
          <w:szCs w:val="26"/>
        </w:rPr>
        <w:t xml:space="preserve"> </w:t>
      </w:r>
      <w:r>
        <w:rPr>
          <w:rFonts w:ascii="Times New Roman" w:hAnsi="Times New Roman"/>
          <w:b/>
          <w:sz w:val="26"/>
          <w:szCs w:val="26"/>
        </w:rPr>
        <w:t>Участники конкурса</w:t>
      </w:r>
    </w:p>
    <w:p w:rsidR="00AB59BC" w:rsidRDefault="00AB59BC" w:rsidP="00483DAA">
      <w:pPr>
        <w:spacing w:after="0"/>
        <w:ind w:firstLine="709"/>
        <w:jc w:val="both"/>
        <w:rPr>
          <w:rFonts w:ascii="Times New Roman" w:hAnsi="Times New Roman"/>
          <w:b/>
          <w:sz w:val="26"/>
          <w:szCs w:val="26"/>
        </w:rPr>
      </w:pPr>
      <w:r w:rsidRPr="00620C6F">
        <w:rPr>
          <w:rFonts w:ascii="Times New Roman" w:hAnsi="Times New Roman" w:cs="Times New Roman"/>
          <w:sz w:val="28"/>
          <w:szCs w:val="28"/>
        </w:rPr>
        <w:t xml:space="preserve">Участниками </w:t>
      </w:r>
      <w:r>
        <w:rPr>
          <w:rFonts w:ascii="Times New Roman" w:hAnsi="Times New Roman" w:cs="Times New Roman"/>
          <w:sz w:val="28"/>
          <w:szCs w:val="28"/>
        </w:rPr>
        <w:t xml:space="preserve">районного </w:t>
      </w:r>
      <w:r w:rsidRPr="00620C6F">
        <w:rPr>
          <w:rFonts w:ascii="Times New Roman" w:hAnsi="Times New Roman" w:cs="Times New Roman"/>
          <w:sz w:val="28"/>
          <w:szCs w:val="28"/>
        </w:rPr>
        <w:t>конк</w:t>
      </w:r>
      <w:r>
        <w:rPr>
          <w:rFonts w:ascii="Times New Roman" w:hAnsi="Times New Roman" w:cs="Times New Roman"/>
          <w:sz w:val="28"/>
          <w:szCs w:val="28"/>
        </w:rPr>
        <w:t>урса являются все команды ЮПИД ДОУ</w:t>
      </w:r>
      <w:r>
        <w:rPr>
          <w:rFonts w:ascii="Times New Roman" w:hAnsi="Times New Roman"/>
          <w:b/>
          <w:sz w:val="26"/>
          <w:szCs w:val="26"/>
        </w:rPr>
        <w:t xml:space="preserve"> </w:t>
      </w:r>
      <w:r w:rsidR="00140459" w:rsidRPr="00CA6816">
        <w:rPr>
          <w:rFonts w:ascii="Times New Roman" w:hAnsi="Times New Roman"/>
          <w:sz w:val="28"/>
          <w:szCs w:val="28"/>
        </w:rPr>
        <w:t>Первомайского района.</w:t>
      </w:r>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lastRenderedPageBreak/>
        <w:t>3.Условия проведения районного конкурса (конкурс проводится по трём номинациям)</w:t>
      </w:r>
    </w:p>
    <w:p w:rsidR="00AB59BC" w:rsidRDefault="00AB59BC" w:rsidP="00483DAA">
      <w:pPr>
        <w:spacing w:after="0"/>
        <w:ind w:firstLine="780"/>
        <w:jc w:val="both"/>
      </w:pPr>
      <w:r>
        <w:rPr>
          <w:rFonts w:ascii="Times New Roman" w:hAnsi="Times New Roman"/>
          <w:b/>
          <w:bCs/>
          <w:sz w:val="26"/>
          <w:szCs w:val="26"/>
        </w:rPr>
        <w:t>3.1. Конкурс тематических социально-значимых акций с участием отрядов ЮИД и команд ЮПИД</w:t>
      </w:r>
    </w:p>
    <w:p w:rsidR="00AB59BC" w:rsidRDefault="00AB59BC" w:rsidP="00483DAA">
      <w:pPr>
        <w:spacing w:after="0"/>
        <w:ind w:firstLine="709"/>
        <w:jc w:val="both"/>
      </w:pPr>
      <w:r>
        <w:rPr>
          <w:rFonts w:ascii="Times New Roman" w:hAnsi="Times New Roman"/>
          <w:sz w:val="26"/>
          <w:szCs w:val="26"/>
        </w:rPr>
        <w:t xml:space="preserve">Участники представляет на отборочный этап 5 лучших фото и текст проведения тематической акции с участием отрядов ЮИД и команд ЮПИД, проведённых во втором полугодии 2022 года и первом квартале 2023 года, где надо уделить особое внимание проведению акций «С мамой по безопасной дороге», «Письмо водителю», «Заметный пешеход»  «Безопасный пассажир» и других с участием инициативных групп «Родительский патруль»; использованию  </w:t>
      </w:r>
      <w:proofErr w:type="spellStart"/>
      <w:r>
        <w:rPr>
          <w:rFonts w:ascii="Times New Roman" w:hAnsi="Times New Roman"/>
          <w:sz w:val="26"/>
          <w:szCs w:val="26"/>
        </w:rPr>
        <w:t>световозвращающих</w:t>
      </w:r>
      <w:proofErr w:type="spellEnd"/>
      <w:r>
        <w:rPr>
          <w:rFonts w:ascii="Times New Roman" w:hAnsi="Times New Roman"/>
          <w:sz w:val="26"/>
          <w:szCs w:val="26"/>
        </w:rPr>
        <w:t xml:space="preserve"> элементов, а так же проведению профилактической работы среди водителей с вручением писем с обращением с участием отрядов ЮИД и команд ЮПИД, инициативных групп «Родительский патруль», сотрудников ГИБДД, подготовленный педагогическим коллективом самостоятельно с использованием регионального компонента  для размещения на сайте организации и направления в СМИ, интернет ресурсах.</w:t>
      </w:r>
    </w:p>
    <w:p w:rsidR="00865031" w:rsidRDefault="00AB59BC" w:rsidP="00865031">
      <w:pPr>
        <w:spacing w:after="0"/>
        <w:ind w:firstLine="709"/>
        <w:jc w:val="both"/>
        <w:rPr>
          <w:rFonts w:ascii="Times New Roman" w:hAnsi="Times New Roman"/>
          <w:sz w:val="26"/>
          <w:szCs w:val="26"/>
        </w:rPr>
      </w:pPr>
      <w:r>
        <w:rPr>
          <w:rFonts w:ascii="Times New Roman" w:hAnsi="Times New Roman"/>
          <w:sz w:val="26"/>
          <w:szCs w:val="26"/>
        </w:rPr>
        <w:t xml:space="preserve">Критерии оценки: </w:t>
      </w:r>
    </w:p>
    <w:p w:rsidR="00865031" w:rsidRDefault="00865031" w:rsidP="00865031">
      <w:pPr>
        <w:spacing w:after="0"/>
        <w:ind w:firstLine="709"/>
        <w:jc w:val="both"/>
        <w:rPr>
          <w:rFonts w:ascii="Times New Roman" w:hAnsi="Times New Roman"/>
          <w:sz w:val="26"/>
          <w:szCs w:val="26"/>
        </w:rPr>
      </w:pPr>
      <w:r>
        <w:rPr>
          <w:rFonts w:ascii="Times New Roman" w:hAnsi="Times New Roman"/>
          <w:sz w:val="26"/>
          <w:szCs w:val="26"/>
        </w:rPr>
        <w:t>- соответствие тематике;</w:t>
      </w:r>
    </w:p>
    <w:p w:rsidR="00865031" w:rsidRDefault="00865031" w:rsidP="00865031">
      <w:pPr>
        <w:spacing w:after="0"/>
        <w:ind w:firstLine="709"/>
        <w:jc w:val="both"/>
        <w:rPr>
          <w:rFonts w:ascii="Times New Roman" w:hAnsi="Times New Roman"/>
          <w:sz w:val="26"/>
          <w:szCs w:val="26"/>
        </w:rPr>
      </w:pPr>
      <w:r>
        <w:rPr>
          <w:rFonts w:ascii="Times New Roman" w:hAnsi="Times New Roman"/>
          <w:sz w:val="26"/>
          <w:szCs w:val="26"/>
        </w:rPr>
        <w:t>- соответствие возрастным особенностям;</w:t>
      </w:r>
    </w:p>
    <w:p w:rsidR="00865031" w:rsidRDefault="00865031" w:rsidP="00865031">
      <w:pPr>
        <w:spacing w:after="0"/>
        <w:ind w:firstLine="709"/>
        <w:jc w:val="both"/>
        <w:rPr>
          <w:rFonts w:ascii="Times New Roman" w:hAnsi="Times New Roman"/>
          <w:sz w:val="26"/>
          <w:szCs w:val="26"/>
        </w:rPr>
      </w:pPr>
      <w:r>
        <w:rPr>
          <w:rFonts w:ascii="Times New Roman" w:hAnsi="Times New Roman"/>
          <w:sz w:val="26"/>
          <w:szCs w:val="26"/>
        </w:rPr>
        <w:t>- оригинальность;</w:t>
      </w:r>
    </w:p>
    <w:p w:rsidR="00865031" w:rsidRDefault="00865031" w:rsidP="00865031">
      <w:pPr>
        <w:spacing w:after="0"/>
        <w:ind w:firstLine="709"/>
        <w:jc w:val="both"/>
        <w:rPr>
          <w:rFonts w:ascii="Times New Roman" w:hAnsi="Times New Roman"/>
          <w:sz w:val="26"/>
          <w:szCs w:val="26"/>
        </w:rPr>
      </w:pPr>
      <w:r>
        <w:rPr>
          <w:rFonts w:ascii="Times New Roman" w:hAnsi="Times New Roman"/>
          <w:sz w:val="26"/>
          <w:szCs w:val="26"/>
        </w:rPr>
        <w:t>- смысловая нагрузка;</w:t>
      </w:r>
    </w:p>
    <w:p w:rsidR="00865031" w:rsidRDefault="00865031" w:rsidP="00865031">
      <w:pPr>
        <w:spacing w:after="0"/>
        <w:ind w:firstLine="709"/>
        <w:jc w:val="both"/>
        <w:rPr>
          <w:rFonts w:ascii="Times New Roman" w:hAnsi="Times New Roman"/>
          <w:sz w:val="26"/>
          <w:szCs w:val="26"/>
        </w:rPr>
      </w:pPr>
      <w:r>
        <w:rPr>
          <w:rFonts w:ascii="Times New Roman" w:hAnsi="Times New Roman"/>
          <w:sz w:val="26"/>
          <w:szCs w:val="26"/>
        </w:rPr>
        <w:t>- оформление;</w:t>
      </w:r>
    </w:p>
    <w:p w:rsidR="00865031" w:rsidRDefault="00865031" w:rsidP="00865031">
      <w:pPr>
        <w:spacing w:after="0"/>
        <w:ind w:firstLine="709"/>
        <w:jc w:val="both"/>
        <w:rPr>
          <w:rFonts w:ascii="Times New Roman" w:hAnsi="Times New Roman"/>
          <w:sz w:val="26"/>
          <w:szCs w:val="26"/>
        </w:rPr>
      </w:pPr>
      <w:r>
        <w:rPr>
          <w:rFonts w:ascii="Times New Roman" w:hAnsi="Times New Roman"/>
          <w:sz w:val="26"/>
          <w:szCs w:val="26"/>
        </w:rPr>
        <w:t>- качество.</w:t>
      </w:r>
    </w:p>
    <w:p w:rsidR="00865031" w:rsidRPr="00865031" w:rsidRDefault="00865031" w:rsidP="00865031">
      <w:pPr>
        <w:spacing w:after="0"/>
        <w:jc w:val="both"/>
        <w:rPr>
          <w:rFonts w:ascii="Times New Roman" w:hAnsi="Times New Roman"/>
          <w:sz w:val="26"/>
          <w:szCs w:val="26"/>
        </w:rPr>
      </w:pPr>
      <w:r>
        <w:rPr>
          <w:rFonts w:ascii="Times New Roman" w:hAnsi="Times New Roman"/>
          <w:sz w:val="26"/>
          <w:szCs w:val="26"/>
        </w:rPr>
        <w:t xml:space="preserve">Оценивается по 5-бальной системе, максимальное количество 30 баллов. </w:t>
      </w:r>
    </w:p>
    <w:p w:rsidR="00AB59BC" w:rsidRPr="00865031" w:rsidRDefault="00AB59BC" w:rsidP="00483DAA">
      <w:pPr>
        <w:spacing w:after="0"/>
        <w:ind w:firstLine="709"/>
        <w:jc w:val="both"/>
        <w:rPr>
          <w:b/>
        </w:rPr>
      </w:pPr>
      <w:r w:rsidRPr="00865031">
        <w:rPr>
          <w:rFonts w:ascii="Times New Roman" w:hAnsi="Times New Roman"/>
          <w:b/>
          <w:sz w:val="26"/>
          <w:szCs w:val="26"/>
        </w:rPr>
        <w:t xml:space="preserve">На районный конкурс от каждого детского сада предоставляется </w:t>
      </w:r>
      <w:r w:rsidR="00865031" w:rsidRPr="00865031">
        <w:rPr>
          <w:rFonts w:ascii="Times New Roman" w:eastAsia="Times New Roman" w:hAnsi="Times New Roman" w:cs="Times New Roman"/>
          <w:b/>
          <w:sz w:val="26"/>
          <w:szCs w:val="26"/>
        </w:rPr>
        <w:t>один материал по тематической акции ( 5 лучших фото  и текст)</w:t>
      </w:r>
      <w:r w:rsidR="00865031" w:rsidRPr="00865031">
        <w:rPr>
          <w:rFonts w:ascii="Times New Roman" w:hAnsi="Times New Roman" w:cs="Times New Roman"/>
          <w:b/>
          <w:sz w:val="26"/>
          <w:szCs w:val="26"/>
        </w:rPr>
        <w:t xml:space="preserve"> </w:t>
      </w:r>
      <w:r w:rsidRPr="00865031">
        <w:rPr>
          <w:rFonts w:ascii="Times New Roman" w:hAnsi="Times New Roman"/>
          <w:b/>
          <w:sz w:val="26"/>
          <w:szCs w:val="26"/>
        </w:rPr>
        <w:t xml:space="preserve">и сбрасывается на почту Центра безопасности, к которому прикреплен ДОУ до 15 марта 2023 года. </w:t>
      </w:r>
      <w:r w:rsidRPr="00865031">
        <w:rPr>
          <w:rFonts w:ascii="Times New Roman" w:hAnsi="Times New Roman"/>
          <w:b/>
          <w:bCs/>
          <w:sz w:val="26"/>
          <w:szCs w:val="26"/>
        </w:rPr>
        <w:t>Работы направленные позднее не рассматриваются.</w:t>
      </w:r>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t>3.2.Конкурс на лучший видео ролик «Мы выбираем БЕЗОПАСНОСТЬ»  по пропаганде соблюдения правил дорожного движения и привития детям навыков безопасного участия в дорожном движении</w:t>
      </w:r>
    </w:p>
    <w:p w:rsidR="00AB59BC" w:rsidRDefault="00AB59BC" w:rsidP="00483DAA">
      <w:pPr>
        <w:spacing w:after="0"/>
        <w:ind w:firstLine="709"/>
        <w:jc w:val="both"/>
      </w:pPr>
      <w:r>
        <w:rPr>
          <w:rFonts w:ascii="Times New Roman" w:hAnsi="Times New Roman"/>
          <w:sz w:val="26"/>
          <w:szCs w:val="26"/>
        </w:rPr>
        <w:t xml:space="preserve">Участники представляют на отборочный этап один видеоролик  по пропаганде и соблюдению ПДД, где надо уделить особое внимание использованию  детских удерживающих устройств или безопасному поведению на дороге пешеходов, использованию </w:t>
      </w:r>
      <w:proofErr w:type="spellStart"/>
      <w:r>
        <w:rPr>
          <w:rFonts w:ascii="Times New Roman" w:hAnsi="Times New Roman"/>
          <w:sz w:val="26"/>
          <w:szCs w:val="26"/>
        </w:rPr>
        <w:t>световозвращающих</w:t>
      </w:r>
      <w:proofErr w:type="spellEnd"/>
      <w:r>
        <w:rPr>
          <w:rFonts w:ascii="Times New Roman" w:hAnsi="Times New Roman"/>
          <w:sz w:val="26"/>
          <w:szCs w:val="26"/>
        </w:rPr>
        <w:t xml:space="preserve"> элементов с участием отрядов ЮИД и команд ЮПИД, инициативных групп «Родительский патруль», подготовленный педагогическим коллективом самостоятельно с использованием регионального компонента по времени до 2 минут максимум.</w:t>
      </w:r>
    </w:p>
    <w:p w:rsidR="00865031" w:rsidRDefault="00AB59BC" w:rsidP="00483DAA">
      <w:pPr>
        <w:spacing w:after="0"/>
        <w:ind w:firstLine="709"/>
        <w:jc w:val="both"/>
        <w:rPr>
          <w:rFonts w:ascii="Times New Roman" w:hAnsi="Times New Roman"/>
          <w:sz w:val="26"/>
          <w:szCs w:val="26"/>
        </w:rPr>
      </w:pPr>
      <w:r>
        <w:rPr>
          <w:rFonts w:ascii="Times New Roman" w:hAnsi="Times New Roman"/>
          <w:sz w:val="26"/>
          <w:szCs w:val="26"/>
        </w:rPr>
        <w:t xml:space="preserve">Критерии оценки: </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xml:space="preserve">- </w:t>
      </w:r>
      <w:r w:rsidR="00AB59BC">
        <w:rPr>
          <w:rFonts w:ascii="Times New Roman" w:hAnsi="Times New Roman"/>
          <w:sz w:val="26"/>
          <w:szCs w:val="26"/>
        </w:rPr>
        <w:t>соответствие тематике</w:t>
      </w:r>
      <w:r>
        <w:rPr>
          <w:rFonts w:ascii="Times New Roman" w:hAnsi="Times New Roman"/>
          <w:sz w:val="26"/>
          <w:szCs w:val="26"/>
        </w:rPr>
        <w:t>;</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xml:space="preserve">- </w:t>
      </w:r>
      <w:r w:rsidR="00AB59BC">
        <w:rPr>
          <w:rFonts w:ascii="Times New Roman" w:hAnsi="Times New Roman"/>
          <w:sz w:val="26"/>
          <w:szCs w:val="26"/>
        </w:rPr>
        <w:t>соответствие возрастным особенностям</w:t>
      </w:r>
      <w:r>
        <w:rPr>
          <w:rFonts w:ascii="Times New Roman" w:hAnsi="Times New Roman"/>
          <w:sz w:val="26"/>
          <w:szCs w:val="26"/>
        </w:rPr>
        <w:t>;</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xml:space="preserve">- </w:t>
      </w:r>
      <w:r w:rsidR="00AB59BC">
        <w:rPr>
          <w:rFonts w:ascii="Times New Roman" w:hAnsi="Times New Roman"/>
          <w:sz w:val="26"/>
          <w:szCs w:val="26"/>
        </w:rPr>
        <w:t>ори</w:t>
      </w:r>
      <w:r>
        <w:rPr>
          <w:rFonts w:ascii="Times New Roman" w:hAnsi="Times New Roman"/>
          <w:sz w:val="26"/>
          <w:szCs w:val="26"/>
        </w:rPr>
        <w:t>гинальность;</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смысловая нагрузка;</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оформление;</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xml:space="preserve">- </w:t>
      </w:r>
      <w:r w:rsidR="00AB59BC">
        <w:rPr>
          <w:rFonts w:ascii="Times New Roman" w:hAnsi="Times New Roman"/>
          <w:sz w:val="26"/>
          <w:szCs w:val="26"/>
        </w:rPr>
        <w:t>качество</w:t>
      </w:r>
      <w:r>
        <w:rPr>
          <w:rFonts w:ascii="Times New Roman" w:hAnsi="Times New Roman"/>
          <w:sz w:val="26"/>
          <w:szCs w:val="26"/>
        </w:rPr>
        <w:t>.</w:t>
      </w:r>
    </w:p>
    <w:p w:rsidR="00AB59BC" w:rsidRPr="00865031" w:rsidRDefault="00865031" w:rsidP="00865031">
      <w:pPr>
        <w:spacing w:after="0"/>
        <w:jc w:val="both"/>
        <w:rPr>
          <w:rFonts w:ascii="Times New Roman" w:hAnsi="Times New Roman"/>
          <w:sz w:val="26"/>
          <w:szCs w:val="26"/>
        </w:rPr>
      </w:pPr>
      <w:r>
        <w:rPr>
          <w:rFonts w:ascii="Times New Roman" w:hAnsi="Times New Roman"/>
          <w:sz w:val="26"/>
          <w:szCs w:val="26"/>
        </w:rPr>
        <w:t>О</w:t>
      </w:r>
      <w:r w:rsidR="00AB59BC">
        <w:rPr>
          <w:rFonts w:ascii="Times New Roman" w:hAnsi="Times New Roman"/>
          <w:sz w:val="26"/>
          <w:szCs w:val="26"/>
        </w:rPr>
        <w:t>ценивается по 5-бальной системе, ма</w:t>
      </w:r>
      <w:r>
        <w:rPr>
          <w:rFonts w:ascii="Times New Roman" w:hAnsi="Times New Roman"/>
          <w:sz w:val="26"/>
          <w:szCs w:val="26"/>
        </w:rPr>
        <w:t>ксимальное количество 30 баллов</w:t>
      </w:r>
      <w:r w:rsidR="00AB59BC">
        <w:rPr>
          <w:rFonts w:ascii="Times New Roman" w:hAnsi="Times New Roman"/>
          <w:sz w:val="26"/>
          <w:szCs w:val="26"/>
        </w:rPr>
        <w:t xml:space="preserve">. </w:t>
      </w:r>
    </w:p>
    <w:p w:rsidR="00AB59BC" w:rsidRPr="00AB59BC" w:rsidRDefault="00AB59BC" w:rsidP="00483DAA">
      <w:pPr>
        <w:spacing w:after="0"/>
        <w:ind w:firstLine="709"/>
        <w:jc w:val="both"/>
        <w:rPr>
          <w:b/>
        </w:rPr>
      </w:pPr>
      <w:r w:rsidRPr="00AB59BC">
        <w:rPr>
          <w:rFonts w:ascii="Times New Roman" w:hAnsi="Times New Roman"/>
          <w:b/>
          <w:sz w:val="26"/>
          <w:szCs w:val="26"/>
        </w:rPr>
        <w:t xml:space="preserve">На районный конкурс от каждого детского сада предоставляется один ролик и сбрасывается на почту Центра безопасности, к которому прикреплен ДОУ до 15 марта 2023 года. </w:t>
      </w:r>
      <w:r w:rsidRPr="00AB59BC">
        <w:rPr>
          <w:rFonts w:ascii="Times New Roman" w:hAnsi="Times New Roman"/>
          <w:b/>
          <w:bCs/>
          <w:sz w:val="26"/>
          <w:szCs w:val="26"/>
        </w:rPr>
        <w:t>Работы направленные позднее не рассматриваются.</w:t>
      </w:r>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t>3.3. Конкурс на лучшую тематическую песню по ПДД в совместном исполнении отрядов ЮИД, команд ЮИД, инициативных групп «Родительский патруль» и сотрудников ГИБДД (ветеранов ГАИ-ГИБДД)</w:t>
      </w:r>
    </w:p>
    <w:p w:rsidR="00AB59BC" w:rsidRDefault="00AB59BC" w:rsidP="00483DAA">
      <w:pPr>
        <w:spacing w:after="0"/>
        <w:ind w:firstLine="709"/>
        <w:jc w:val="both"/>
      </w:pPr>
      <w:r>
        <w:rPr>
          <w:rFonts w:ascii="Times New Roman" w:hAnsi="Times New Roman"/>
          <w:sz w:val="26"/>
          <w:szCs w:val="26"/>
        </w:rPr>
        <w:t>Участники представляют на отборочный этап один видеоролик  с исполнением песни по ПДД по пропаганде и соблюдению правил дорожного движения, работе отрядов ЮИД и команд ЮПИД, инициативных групп «Родительский патруль». Песня должна быть со словами собственного сочинения и исполнена под собственную музыку членами отрядов ЮИД, команд ЮПИД, родителей и сотрудников ГИБДД или ветеранов;  допускается музыка известных песен. В песне допускаются 2 куплета и припев.</w:t>
      </w:r>
    </w:p>
    <w:p w:rsidR="00865031" w:rsidRDefault="00AB59BC" w:rsidP="00483DAA">
      <w:pPr>
        <w:spacing w:after="0"/>
        <w:ind w:firstLine="709"/>
        <w:jc w:val="both"/>
        <w:rPr>
          <w:rFonts w:ascii="Times New Roman" w:hAnsi="Times New Roman"/>
          <w:sz w:val="26"/>
          <w:szCs w:val="26"/>
        </w:rPr>
      </w:pPr>
      <w:r>
        <w:rPr>
          <w:rFonts w:ascii="Times New Roman" w:hAnsi="Times New Roman"/>
          <w:sz w:val="26"/>
          <w:szCs w:val="26"/>
        </w:rPr>
        <w:t xml:space="preserve">Критерии оценки: </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соответствие тематике;</w:t>
      </w:r>
      <w:r w:rsidR="00AB59BC">
        <w:rPr>
          <w:rFonts w:ascii="Times New Roman" w:hAnsi="Times New Roman"/>
          <w:sz w:val="26"/>
          <w:szCs w:val="26"/>
        </w:rPr>
        <w:t xml:space="preserve"> </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xml:space="preserve">- </w:t>
      </w:r>
      <w:r w:rsidR="00AB59BC">
        <w:rPr>
          <w:rFonts w:ascii="Times New Roman" w:hAnsi="Times New Roman"/>
          <w:sz w:val="26"/>
          <w:szCs w:val="26"/>
        </w:rPr>
        <w:t>соответствие возрастным особенностям</w:t>
      </w:r>
      <w:r>
        <w:rPr>
          <w:rFonts w:ascii="Times New Roman" w:hAnsi="Times New Roman"/>
          <w:sz w:val="26"/>
          <w:szCs w:val="26"/>
        </w:rPr>
        <w:t>;</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 оригинальность;</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w:t>
      </w:r>
      <w:r w:rsidR="00AB59BC">
        <w:rPr>
          <w:rFonts w:ascii="Times New Roman" w:hAnsi="Times New Roman"/>
          <w:sz w:val="26"/>
          <w:szCs w:val="26"/>
        </w:rPr>
        <w:t xml:space="preserve"> смысловая нагрузка</w:t>
      </w:r>
      <w:r>
        <w:rPr>
          <w:rFonts w:ascii="Times New Roman" w:hAnsi="Times New Roman"/>
          <w:sz w:val="26"/>
          <w:szCs w:val="26"/>
        </w:rPr>
        <w:t>;</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w:t>
      </w:r>
      <w:r w:rsidR="00AB59BC">
        <w:rPr>
          <w:rFonts w:ascii="Times New Roman" w:hAnsi="Times New Roman"/>
          <w:sz w:val="26"/>
          <w:szCs w:val="26"/>
        </w:rPr>
        <w:t xml:space="preserve"> текст песни</w:t>
      </w:r>
      <w:r>
        <w:rPr>
          <w:rFonts w:ascii="Times New Roman" w:hAnsi="Times New Roman"/>
          <w:sz w:val="26"/>
          <w:szCs w:val="26"/>
        </w:rPr>
        <w:t>;</w:t>
      </w:r>
    </w:p>
    <w:p w:rsidR="00865031" w:rsidRDefault="00865031" w:rsidP="00483DAA">
      <w:pPr>
        <w:spacing w:after="0"/>
        <w:ind w:firstLine="709"/>
        <w:jc w:val="both"/>
        <w:rPr>
          <w:rFonts w:ascii="Times New Roman" w:hAnsi="Times New Roman"/>
          <w:sz w:val="26"/>
          <w:szCs w:val="26"/>
        </w:rPr>
      </w:pPr>
      <w:r>
        <w:rPr>
          <w:rFonts w:ascii="Times New Roman" w:hAnsi="Times New Roman"/>
          <w:sz w:val="26"/>
          <w:szCs w:val="26"/>
        </w:rPr>
        <w:t>-</w:t>
      </w:r>
      <w:r w:rsidR="00AB59BC">
        <w:rPr>
          <w:rFonts w:ascii="Times New Roman" w:hAnsi="Times New Roman"/>
          <w:sz w:val="26"/>
          <w:szCs w:val="26"/>
        </w:rPr>
        <w:t xml:space="preserve"> качество исполнения</w:t>
      </w:r>
      <w:r>
        <w:rPr>
          <w:rFonts w:ascii="Times New Roman" w:hAnsi="Times New Roman"/>
          <w:sz w:val="26"/>
          <w:szCs w:val="26"/>
        </w:rPr>
        <w:t>.</w:t>
      </w:r>
    </w:p>
    <w:p w:rsidR="00AB59BC" w:rsidRDefault="00865031" w:rsidP="00865031">
      <w:pPr>
        <w:spacing w:after="0"/>
        <w:jc w:val="both"/>
      </w:pPr>
      <w:r>
        <w:rPr>
          <w:rFonts w:ascii="Times New Roman" w:hAnsi="Times New Roman"/>
          <w:sz w:val="26"/>
          <w:szCs w:val="26"/>
        </w:rPr>
        <w:t>О</w:t>
      </w:r>
      <w:r w:rsidR="00AB59BC">
        <w:rPr>
          <w:rFonts w:ascii="Times New Roman" w:hAnsi="Times New Roman"/>
          <w:sz w:val="26"/>
          <w:szCs w:val="26"/>
        </w:rPr>
        <w:t>ценивается по 5-</w:t>
      </w:r>
      <w:r>
        <w:rPr>
          <w:rFonts w:ascii="Times New Roman" w:hAnsi="Times New Roman"/>
          <w:sz w:val="26"/>
          <w:szCs w:val="26"/>
        </w:rPr>
        <w:t>б</w:t>
      </w:r>
      <w:r w:rsidR="00AB59BC">
        <w:rPr>
          <w:rFonts w:ascii="Times New Roman" w:hAnsi="Times New Roman"/>
          <w:sz w:val="26"/>
          <w:szCs w:val="26"/>
        </w:rPr>
        <w:t xml:space="preserve">альной системе, максимальное количество 30 баллов. </w:t>
      </w:r>
    </w:p>
    <w:p w:rsidR="004B0E44" w:rsidRDefault="004B0E44" w:rsidP="00483DAA">
      <w:pPr>
        <w:spacing w:after="0"/>
        <w:ind w:firstLine="709"/>
        <w:jc w:val="both"/>
        <w:rPr>
          <w:rFonts w:ascii="Times New Roman" w:hAnsi="Times New Roman"/>
          <w:b/>
          <w:bCs/>
          <w:sz w:val="26"/>
          <w:szCs w:val="26"/>
        </w:rPr>
      </w:pPr>
      <w:r w:rsidRPr="00AB59BC">
        <w:rPr>
          <w:rFonts w:ascii="Times New Roman" w:hAnsi="Times New Roman"/>
          <w:b/>
          <w:sz w:val="26"/>
          <w:szCs w:val="26"/>
        </w:rPr>
        <w:t xml:space="preserve">На районный конкурс от каждого детского сада предоставляется один ролик и сбрасывается на почту Центра безопасности, к которому прикреплен ДОУ до 15 марта 2023 года. </w:t>
      </w:r>
      <w:r w:rsidRPr="00AB59BC">
        <w:rPr>
          <w:rFonts w:ascii="Times New Roman" w:hAnsi="Times New Roman"/>
          <w:b/>
          <w:bCs/>
          <w:sz w:val="26"/>
          <w:szCs w:val="26"/>
        </w:rPr>
        <w:t>Работы направленные позднее не рассматриваются.</w:t>
      </w:r>
    </w:p>
    <w:p w:rsidR="0011569E" w:rsidRDefault="0011569E" w:rsidP="00483DAA">
      <w:pPr>
        <w:spacing w:after="0"/>
        <w:ind w:firstLine="709"/>
        <w:jc w:val="both"/>
        <w:rPr>
          <w:rFonts w:ascii="Times New Roman" w:hAnsi="Times New Roman"/>
          <w:b/>
          <w:bCs/>
          <w:sz w:val="26"/>
          <w:szCs w:val="26"/>
        </w:rPr>
      </w:pPr>
      <w:r>
        <w:rPr>
          <w:rFonts w:ascii="Times New Roman" w:hAnsi="Times New Roman"/>
          <w:b/>
          <w:bCs/>
          <w:sz w:val="26"/>
          <w:szCs w:val="26"/>
        </w:rPr>
        <w:t>4. Распределение садов по Центрам безопасности:</w:t>
      </w:r>
    </w:p>
    <w:p w:rsidR="00B81BCF" w:rsidRDefault="0011569E" w:rsidP="00483DAA">
      <w:pPr>
        <w:spacing w:after="0"/>
        <w:ind w:firstLine="709"/>
        <w:jc w:val="both"/>
        <w:rPr>
          <w:rFonts w:ascii="Times New Roman" w:hAnsi="Times New Roman"/>
          <w:bCs/>
          <w:sz w:val="26"/>
          <w:szCs w:val="26"/>
        </w:rPr>
      </w:pPr>
      <w:r w:rsidRPr="00865031">
        <w:rPr>
          <w:rFonts w:ascii="Times New Roman" w:hAnsi="Times New Roman"/>
          <w:bCs/>
          <w:sz w:val="26"/>
          <w:szCs w:val="26"/>
        </w:rPr>
        <w:t>4.1 К Центру безопасности М</w:t>
      </w:r>
      <w:r w:rsidR="00865031">
        <w:rPr>
          <w:rFonts w:ascii="Times New Roman" w:hAnsi="Times New Roman"/>
          <w:bCs/>
          <w:sz w:val="26"/>
          <w:szCs w:val="26"/>
        </w:rPr>
        <w:t>А</w:t>
      </w:r>
    </w:p>
    <w:p w:rsidR="0011569E" w:rsidRPr="00865031" w:rsidRDefault="0011569E" w:rsidP="00483DAA">
      <w:pPr>
        <w:spacing w:after="0"/>
        <w:ind w:firstLine="709"/>
        <w:jc w:val="both"/>
        <w:rPr>
          <w:rFonts w:ascii="Times New Roman" w:hAnsi="Times New Roman"/>
          <w:bCs/>
          <w:sz w:val="26"/>
          <w:szCs w:val="26"/>
        </w:rPr>
      </w:pPr>
      <w:r w:rsidRPr="00865031">
        <w:rPr>
          <w:rFonts w:ascii="Times New Roman" w:hAnsi="Times New Roman"/>
          <w:bCs/>
          <w:sz w:val="26"/>
          <w:szCs w:val="26"/>
        </w:rPr>
        <w:t xml:space="preserve">ДОУ № 106 </w:t>
      </w:r>
      <w:r w:rsidR="00865031" w:rsidRPr="00865031">
        <w:rPr>
          <w:rFonts w:ascii="Times New Roman" w:hAnsi="Times New Roman"/>
          <w:bCs/>
          <w:sz w:val="26"/>
          <w:szCs w:val="26"/>
        </w:rPr>
        <w:t xml:space="preserve">(адрес электронной почты </w:t>
      </w:r>
      <w:r w:rsidR="00865031" w:rsidRPr="00865031">
        <w:rPr>
          <w:rFonts w:ascii="Roboto Condensed" w:hAnsi="Roboto Condensed"/>
          <w:color w:val="333333"/>
          <w:sz w:val="27"/>
          <w:szCs w:val="27"/>
          <w:shd w:val="clear" w:color="auto" w:fill="FFFFFF"/>
        </w:rPr>
        <w:t> </w:t>
      </w:r>
      <w:hyperlink r:id="rId4" w:history="1">
        <w:r w:rsidR="00865031" w:rsidRPr="00865031">
          <w:rPr>
            <w:rStyle w:val="a3"/>
            <w:rFonts w:ascii="Roboto Condensed" w:hAnsi="Roboto Condensed"/>
            <w:color w:val="auto"/>
            <w:sz w:val="27"/>
            <w:szCs w:val="27"/>
            <w:u w:val="none"/>
          </w:rPr>
          <w:t>topolek106@bk.ru</w:t>
        </w:r>
      </w:hyperlink>
      <w:r w:rsidR="00865031" w:rsidRPr="00865031">
        <w:rPr>
          <w:rFonts w:ascii="Roboto Condensed" w:hAnsi="Roboto Condensed"/>
          <w:sz w:val="27"/>
          <w:szCs w:val="27"/>
          <w:shd w:val="clear" w:color="auto" w:fill="FFFFFF"/>
        </w:rPr>
        <w:t xml:space="preserve">) </w:t>
      </w:r>
      <w:r w:rsidRPr="00865031">
        <w:rPr>
          <w:rFonts w:ascii="Times New Roman" w:hAnsi="Times New Roman"/>
          <w:bCs/>
          <w:sz w:val="26"/>
          <w:szCs w:val="26"/>
        </w:rPr>
        <w:t xml:space="preserve">относятся следующие ДОУ: 312,276,239, 104, </w:t>
      </w:r>
      <w:r w:rsidR="00B81BCF">
        <w:rPr>
          <w:rFonts w:ascii="Times New Roman" w:hAnsi="Times New Roman"/>
          <w:bCs/>
          <w:sz w:val="26"/>
          <w:szCs w:val="26"/>
        </w:rPr>
        <w:t>108, 146, 182, 246, 243, 26, 17, 261.</w:t>
      </w:r>
    </w:p>
    <w:p w:rsidR="0011569E" w:rsidRPr="00865031" w:rsidRDefault="0011569E" w:rsidP="00483DAA">
      <w:pPr>
        <w:spacing w:after="0"/>
        <w:ind w:firstLine="709"/>
        <w:jc w:val="both"/>
      </w:pPr>
      <w:r w:rsidRPr="00865031">
        <w:rPr>
          <w:rFonts w:ascii="Times New Roman" w:hAnsi="Times New Roman"/>
          <w:bCs/>
          <w:sz w:val="26"/>
          <w:szCs w:val="26"/>
        </w:rPr>
        <w:t xml:space="preserve">4.2 К Центру безопасности МАДОУ № 301 </w:t>
      </w:r>
      <w:r w:rsidR="00865031" w:rsidRPr="00865031">
        <w:rPr>
          <w:rFonts w:ascii="Times New Roman" w:hAnsi="Times New Roman"/>
          <w:bCs/>
          <w:sz w:val="26"/>
          <w:szCs w:val="26"/>
        </w:rPr>
        <w:t xml:space="preserve">(адрес электронной почты </w:t>
      </w:r>
      <w:r w:rsidR="00865031" w:rsidRPr="00865031">
        <w:rPr>
          <w:rFonts w:ascii="Roboto Condensed" w:hAnsi="Roboto Condensed"/>
          <w:color w:val="333333"/>
          <w:sz w:val="27"/>
          <w:szCs w:val="27"/>
          <w:shd w:val="clear" w:color="auto" w:fill="FFFFFF"/>
        </w:rPr>
        <w:t> </w:t>
      </w:r>
      <w:hyperlink r:id="rId5" w:history="1">
        <w:r w:rsidR="00865031" w:rsidRPr="00865031">
          <w:rPr>
            <w:rStyle w:val="a3"/>
            <w:rFonts w:ascii="Roboto Condensed" w:hAnsi="Roboto Condensed"/>
            <w:color w:val="auto"/>
            <w:sz w:val="27"/>
            <w:szCs w:val="27"/>
            <w:u w:val="none"/>
            <w:lang w:val="en-US"/>
          </w:rPr>
          <w:t>mdoy</w:t>
        </w:r>
        <w:r w:rsidR="00865031" w:rsidRPr="00865031">
          <w:rPr>
            <w:rStyle w:val="a3"/>
            <w:rFonts w:ascii="Roboto Condensed" w:hAnsi="Roboto Condensed"/>
            <w:color w:val="auto"/>
            <w:sz w:val="27"/>
            <w:szCs w:val="27"/>
            <w:u w:val="none"/>
          </w:rPr>
          <w:t>301@</w:t>
        </w:r>
        <w:r w:rsidR="00865031" w:rsidRPr="00865031">
          <w:rPr>
            <w:rStyle w:val="a3"/>
            <w:rFonts w:ascii="Roboto Condensed" w:hAnsi="Roboto Condensed"/>
            <w:color w:val="auto"/>
            <w:sz w:val="27"/>
            <w:szCs w:val="27"/>
            <w:u w:val="none"/>
            <w:lang w:val="en-US"/>
          </w:rPr>
          <w:t>inbox</w:t>
        </w:r>
        <w:r w:rsidR="00865031" w:rsidRPr="00865031">
          <w:rPr>
            <w:rStyle w:val="a3"/>
            <w:rFonts w:ascii="Roboto Condensed" w:hAnsi="Roboto Condensed"/>
            <w:color w:val="auto"/>
            <w:sz w:val="27"/>
            <w:szCs w:val="27"/>
            <w:u w:val="none"/>
          </w:rPr>
          <w:t>.</w:t>
        </w:r>
        <w:proofErr w:type="spellStart"/>
        <w:r w:rsidR="00865031" w:rsidRPr="00865031">
          <w:rPr>
            <w:rStyle w:val="a3"/>
            <w:rFonts w:ascii="Roboto Condensed" w:hAnsi="Roboto Condensed"/>
            <w:color w:val="auto"/>
            <w:sz w:val="27"/>
            <w:szCs w:val="27"/>
            <w:u w:val="none"/>
          </w:rPr>
          <w:t>ru</w:t>
        </w:r>
        <w:proofErr w:type="spellEnd"/>
      </w:hyperlink>
      <w:r w:rsidR="00865031" w:rsidRPr="00865031">
        <w:rPr>
          <w:rFonts w:ascii="Roboto Condensed" w:hAnsi="Roboto Condensed"/>
          <w:sz w:val="27"/>
          <w:szCs w:val="27"/>
          <w:shd w:val="clear" w:color="auto" w:fill="FFFFFF"/>
        </w:rPr>
        <w:t xml:space="preserve">) </w:t>
      </w:r>
      <w:r w:rsidRPr="00865031">
        <w:rPr>
          <w:rFonts w:ascii="Times New Roman" w:hAnsi="Times New Roman"/>
          <w:bCs/>
          <w:sz w:val="26"/>
          <w:szCs w:val="26"/>
        </w:rPr>
        <w:t>относятся следующие ДОУ: 83, 33, 20, 287, 286,</w:t>
      </w:r>
      <w:r w:rsidR="00B81BCF">
        <w:rPr>
          <w:rFonts w:ascii="Times New Roman" w:hAnsi="Times New Roman"/>
          <w:bCs/>
          <w:sz w:val="26"/>
          <w:szCs w:val="26"/>
        </w:rPr>
        <w:t xml:space="preserve"> 269, 299, 305, 11, 10, 258</w:t>
      </w:r>
      <w:r w:rsidRPr="00865031">
        <w:rPr>
          <w:rFonts w:ascii="Times New Roman" w:hAnsi="Times New Roman"/>
          <w:bCs/>
          <w:sz w:val="26"/>
          <w:szCs w:val="26"/>
        </w:rPr>
        <w:t>.</w:t>
      </w:r>
    </w:p>
    <w:p w:rsidR="00AB59BC" w:rsidRDefault="00AB59BC" w:rsidP="00483DAA">
      <w:pPr>
        <w:spacing w:after="0"/>
        <w:ind w:firstLine="709"/>
        <w:jc w:val="both"/>
        <w:rPr>
          <w:rFonts w:ascii="Calibri" w:hAnsi="Calibri"/>
          <w:sz w:val="24"/>
          <w:szCs w:val="24"/>
        </w:rPr>
      </w:pPr>
      <w:r>
        <w:rPr>
          <w:rFonts w:ascii="Times New Roman" w:hAnsi="Times New Roman"/>
          <w:b/>
          <w:sz w:val="26"/>
          <w:szCs w:val="26"/>
        </w:rPr>
        <w:t>4.</w:t>
      </w:r>
      <w:r>
        <w:rPr>
          <w:rFonts w:ascii="Times New Roman" w:hAnsi="Times New Roman"/>
          <w:sz w:val="26"/>
          <w:szCs w:val="26"/>
        </w:rPr>
        <w:t xml:space="preserve"> </w:t>
      </w:r>
      <w:r>
        <w:rPr>
          <w:rFonts w:ascii="Times New Roman" w:hAnsi="Times New Roman"/>
          <w:b/>
          <w:sz w:val="26"/>
          <w:szCs w:val="26"/>
        </w:rPr>
        <w:t>Подведение итогов:</w:t>
      </w:r>
    </w:p>
    <w:p w:rsidR="0011569E" w:rsidRPr="0011569E" w:rsidRDefault="00B81BCF" w:rsidP="00483DAA">
      <w:pPr>
        <w:spacing w:after="0"/>
        <w:ind w:firstLine="709"/>
        <w:jc w:val="both"/>
        <w:rPr>
          <w:rFonts w:ascii="Times New Roman" w:hAnsi="Times New Roman"/>
          <w:sz w:val="26"/>
          <w:szCs w:val="26"/>
        </w:rPr>
      </w:pPr>
      <w:r>
        <w:rPr>
          <w:rFonts w:ascii="Times New Roman" w:hAnsi="Times New Roman"/>
          <w:sz w:val="26"/>
          <w:szCs w:val="26"/>
        </w:rPr>
        <w:t>Все м</w:t>
      </w:r>
      <w:r w:rsidR="00AB59BC">
        <w:rPr>
          <w:rFonts w:ascii="Times New Roman" w:hAnsi="Times New Roman"/>
          <w:sz w:val="26"/>
          <w:szCs w:val="26"/>
        </w:rPr>
        <w:t xml:space="preserve">атериалы </w:t>
      </w:r>
      <w:r>
        <w:rPr>
          <w:rFonts w:ascii="Times New Roman" w:hAnsi="Times New Roman"/>
          <w:sz w:val="26"/>
          <w:szCs w:val="26"/>
        </w:rPr>
        <w:t xml:space="preserve">по номинациям </w:t>
      </w:r>
      <w:r w:rsidR="00AB59BC">
        <w:rPr>
          <w:rFonts w:ascii="Times New Roman" w:hAnsi="Times New Roman"/>
          <w:sz w:val="26"/>
          <w:szCs w:val="26"/>
        </w:rPr>
        <w:t>нап</w:t>
      </w:r>
      <w:r>
        <w:rPr>
          <w:rFonts w:ascii="Times New Roman" w:hAnsi="Times New Roman"/>
          <w:sz w:val="26"/>
          <w:szCs w:val="26"/>
        </w:rPr>
        <w:t>равляются</w:t>
      </w:r>
      <w:r w:rsidR="004B0E44">
        <w:rPr>
          <w:rFonts w:ascii="Times New Roman" w:hAnsi="Times New Roman"/>
          <w:sz w:val="26"/>
          <w:szCs w:val="26"/>
        </w:rPr>
        <w:t xml:space="preserve"> на электронную почту </w:t>
      </w:r>
      <w:r>
        <w:rPr>
          <w:rFonts w:ascii="Times New Roman" w:hAnsi="Times New Roman"/>
          <w:sz w:val="26"/>
          <w:szCs w:val="26"/>
        </w:rPr>
        <w:t>-ЦЕНТРА БЕЗОПАСНОСТИ (МАДОУ № 301 и МАДОУ № 106)</w:t>
      </w:r>
      <w:r w:rsidR="004B0E44">
        <w:rPr>
          <w:rFonts w:ascii="Times New Roman" w:hAnsi="Times New Roman"/>
          <w:sz w:val="26"/>
          <w:szCs w:val="26"/>
        </w:rPr>
        <w:t xml:space="preserve"> </w:t>
      </w:r>
      <w:r>
        <w:rPr>
          <w:rFonts w:ascii="Times New Roman" w:hAnsi="Times New Roman"/>
          <w:sz w:val="26"/>
          <w:szCs w:val="26"/>
        </w:rPr>
        <w:t>до 15 марта 2023 года для подведения итогов.</w:t>
      </w:r>
    </w:p>
    <w:p w:rsidR="00672A8B" w:rsidRDefault="00AB59BC" w:rsidP="00CA6816">
      <w:pPr>
        <w:spacing w:after="0"/>
        <w:ind w:firstLine="709"/>
        <w:jc w:val="both"/>
      </w:pPr>
      <w:r>
        <w:rPr>
          <w:rFonts w:ascii="Times New Roman" w:hAnsi="Times New Roman"/>
          <w:sz w:val="26"/>
          <w:szCs w:val="26"/>
        </w:rPr>
        <w:t xml:space="preserve">Итоги </w:t>
      </w:r>
      <w:r w:rsidR="004B0E44">
        <w:rPr>
          <w:rFonts w:ascii="Times New Roman" w:hAnsi="Times New Roman"/>
          <w:sz w:val="26"/>
          <w:szCs w:val="26"/>
        </w:rPr>
        <w:t xml:space="preserve">районного </w:t>
      </w:r>
      <w:r>
        <w:rPr>
          <w:rFonts w:ascii="Times New Roman" w:hAnsi="Times New Roman"/>
          <w:sz w:val="26"/>
          <w:szCs w:val="26"/>
        </w:rPr>
        <w:t xml:space="preserve">конкурса подводятся </w:t>
      </w:r>
      <w:r w:rsidR="004B0E44">
        <w:rPr>
          <w:rFonts w:ascii="Times New Roman" w:hAnsi="Times New Roman"/>
          <w:b/>
          <w:bCs/>
          <w:sz w:val="26"/>
          <w:szCs w:val="26"/>
        </w:rPr>
        <w:t>до 20</w:t>
      </w:r>
      <w:r>
        <w:rPr>
          <w:rFonts w:ascii="Times New Roman" w:hAnsi="Times New Roman"/>
          <w:b/>
          <w:bCs/>
          <w:sz w:val="26"/>
          <w:szCs w:val="26"/>
        </w:rPr>
        <w:t xml:space="preserve"> </w:t>
      </w:r>
      <w:r w:rsidR="004B0E44">
        <w:rPr>
          <w:rFonts w:ascii="Times New Roman" w:hAnsi="Times New Roman"/>
          <w:b/>
          <w:bCs/>
          <w:sz w:val="26"/>
          <w:szCs w:val="26"/>
        </w:rPr>
        <w:t>марта</w:t>
      </w:r>
      <w:r>
        <w:rPr>
          <w:rFonts w:ascii="Times New Roman" w:hAnsi="Times New Roman"/>
          <w:b/>
          <w:bCs/>
          <w:sz w:val="26"/>
          <w:szCs w:val="26"/>
        </w:rPr>
        <w:t xml:space="preserve"> 2023 года</w:t>
      </w:r>
      <w:r w:rsidR="004B0E44">
        <w:rPr>
          <w:rFonts w:ascii="Times New Roman" w:hAnsi="Times New Roman"/>
          <w:sz w:val="26"/>
          <w:szCs w:val="26"/>
        </w:rPr>
        <w:t>.</w:t>
      </w:r>
    </w:p>
    <w:sectPr w:rsidR="00672A8B" w:rsidSect="003D58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AB59BC"/>
    <w:rsid w:val="0011569E"/>
    <w:rsid w:val="00140459"/>
    <w:rsid w:val="003625FA"/>
    <w:rsid w:val="003D58E3"/>
    <w:rsid w:val="00483DAA"/>
    <w:rsid w:val="004B0E44"/>
    <w:rsid w:val="00672A8B"/>
    <w:rsid w:val="00865031"/>
    <w:rsid w:val="00AB59BC"/>
    <w:rsid w:val="00B81BCF"/>
    <w:rsid w:val="00CA6816"/>
    <w:rsid w:val="00F6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5031"/>
    <w:rPr>
      <w:color w:val="0000FF"/>
      <w:u w:val="single"/>
    </w:rPr>
  </w:style>
</w:styles>
</file>

<file path=word/webSettings.xml><?xml version="1.0" encoding="utf-8"?>
<w:webSettings xmlns:r="http://schemas.openxmlformats.org/officeDocument/2006/relationships" xmlns:w="http://schemas.openxmlformats.org/wordprocessingml/2006/main">
  <w:divs>
    <w:div w:id="20425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polek106@bk.ru" TargetMode="External"/><Relationship Id="rId4" Type="http://schemas.openxmlformats.org/officeDocument/2006/relationships/hyperlink" Target="mailto:topolek106@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2023-03-02T10:30:00Z</cp:lastPrinted>
  <dcterms:created xsi:type="dcterms:W3CDTF">2023-03-02T06:13:00Z</dcterms:created>
  <dcterms:modified xsi:type="dcterms:W3CDTF">2023-03-02T11:33:00Z</dcterms:modified>
</cp:coreProperties>
</file>